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23" w:rsidRDefault="00FE7623" w:rsidP="00FE7623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E7623">
        <w:rPr>
          <w:rFonts w:eastAsia="Times New Roman" w:cs="Times New Roman"/>
          <w:b/>
          <w:bCs/>
          <w:sz w:val="28"/>
          <w:szCs w:val="28"/>
          <w:lang w:eastAsia="ru-RU"/>
        </w:rPr>
        <w:t>Год бережливости</w:t>
      </w:r>
    </w:p>
    <w:p w:rsidR="00FE7623" w:rsidRPr="00FE7623" w:rsidRDefault="00FE7623" w:rsidP="00FE7623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Годом бережливости</w:t>
      </w: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объявлен </w:t>
      </w:r>
      <w:r w:rsidRPr="00FE7623">
        <w:rPr>
          <w:rFonts w:ascii="Times New Roman" w:eastAsia="Times New Roman" w:hAnsi="Times New Roman" w:cs="Times New Roman"/>
          <w:b/>
          <w:bCs/>
          <w:i/>
          <w:sz w:val="21"/>
          <w:lang w:eastAsia="ru-RU"/>
        </w:rPr>
        <w:t>2013 год</w:t>
      </w: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такое название содержится в Указе президента №537, который был подписан 29 ноября 2012 года.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В Администрации президента считают, что с помощью проведения года бережливости удастся решить задачи усовершенствования организации производства, повышения качества товаров и услуг, производительность труда путем оптимизации расходов, а также как можно более рационального распределения ресурсов. Кроме того, предполагается исключить разнообразные необоснованные потери – за счет модернизации производства, внедрения инновационных технологий и методов хозяйствования. Сообщается, что мероприятия 2013 года должны быть направлены на стимулирование бережливости и экономии не только на рабочих местах, но и в обычной жизни.</w:t>
      </w:r>
    </w:p>
    <w:tbl>
      <w:tblPr>
        <w:tblW w:w="976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765"/>
      </w:tblGrid>
      <w:tr w:rsidR="00FE7623" w:rsidRPr="00FE7623" w:rsidTr="00FE7623">
        <w:tc>
          <w:tcPr>
            <w:tcW w:w="9695" w:type="dxa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57" w:type="dxa"/>
            </w:tcMar>
            <w:hideMark/>
          </w:tcPr>
          <w:p w:rsidR="00FE7623" w:rsidRPr="00FE7623" w:rsidRDefault="00FE7623" w:rsidP="00FE7623">
            <w:pPr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Что такое бережливость?</w:t>
            </w:r>
          </w:p>
        </w:tc>
      </w:tr>
      <w:tr w:rsidR="00FE7623" w:rsidRPr="00FE7623" w:rsidTr="00FE7623">
        <w:trPr>
          <w:trHeight w:val="6354"/>
        </w:trPr>
        <w:tc>
          <w:tcPr>
            <w:tcW w:w="9695" w:type="dxa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57" w:type="dxa"/>
            </w:tcMar>
            <w:hideMark/>
          </w:tcPr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– это умение - разумно распоряжаться своим имуществом и своими душевными силами.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– качество характера человека, которое помогает путём сохранения малого достичь большего.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– это внутренний сторож человеческого достоинства.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– это понимание достаточности необходимого и избыточности роскошного.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– это уважение человека не только к собственному имуществу и внутреннему миру, но и к имуществу и внутреннему миру окружающих.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Преимущества бережливости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даёт свободу – от неоправданного стремления к роскоши.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даёт способности – к разумному ведению дел; в том числе финансовых.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обеспечивает возможности – для помощи нуждающимся; у бережливого человека всегда найдётся, чем поделиться.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обеспечивает некоторую автономность – это может оказаться важным при возникновении экстремальных обстоятельств.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Проявления бережливости в повседневной жизни 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Ведение хозяйства. Хороший хозяин дома всегда проявляет бережливость.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деятельность. Наиболее бережливые люди – экономисты; они точно знают цену деньгам и правильно оценивают необходимость или избыточность финансовых вложений.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Спортивные соревнования. Бег на длинные дистанции – спорт для людей, которые умеют бережливо расходовать собственные силы.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государством. Верстая бездефицитный бюджет на очередной финансовый год, государственные мужи проявляют бережливость.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Как достичь бережливости 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Бережливость - это не только черта характера человека, но и манера его поведения и способ отношения к жизненным ценностям. Стремиться к бережливости – достойная цель; достижение её требует серьёзной работы над собой.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Сложные финансовые ситуации. Лучший учитель бережливости – сложная экономическая ситуация. В стеснённых условиях почти каждый человек приучается к бережливости.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Самоконтроль. Это сильное средство, помогающее выработать в себе бережливость. Для достижения бережливости необходимо научиться отделять свои потребности от своих желаний: потребности - то, что необходимо; желания – то, чего хочется.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Учёт личных финансов. Для учёта личных финансов созданы удобные компьютерные программы, например, «Домашняя бухгалтерия». Наглядная демонстрация трат – хороший стимул для развития бережливости.</w:t>
            </w:r>
          </w:p>
          <w:p w:rsid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7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Тренировки. При регулярных физических нагрузках человек учится слушать и слышать собственный организм и бережно расходовать его ресурсы.</w:t>
            </w:r>
          </w:p>
          <w:p w:rsidR="00FE7623" w:rsidRPr="00FE7623" w:rsidRDefault="00FE7623" w:rsidP="00FE76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23" w:rsidRDefault="00FE7623"/>
    <w:p w:rsidR="00FE7623" w:rsidRDefault="00FE7623">
      <w:r>
        <w:br w:type="page"/>
      </w:r>
    </w:p>
    <w:p w:rsidR="00FE7623" w:rsidRP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lastRenderedPageBreak/>
        <w:t>Мы – жители XXI века</w:t>
      </w:r>
    </w:p>
    <w:p w:rsidR="00FE7623" w:rsidRP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t>Заложники парникового эффекта.</w:t>
      </w:r>
    </w:p>
    <w:p w:rsidR="00FE7623" w:rsidRP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t>Энергия – это бесценный клад</w:t>
      </w:r>
    </w:p>
    <w:p w:rsidR="00FE7623" w:rsidRP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t>С природой нельзя идти нам в разлад.</w:t>
      </w:r>
    </w:p>
    <w:p w:rsidR="00FE7623" w:rsidRP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t>Каждый сэкономленный Ватт</w:t>
      </w:r>
    </w:p>
    <w:p w:rsid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t>Вернётся потомкам нашим в сто крат.</w:t>
      </w:r>
    </w:p>
    <w:p w:rsid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FE7623" w:rsidRPr="00FE7623" w:rsidRDefault="00FE7623" w:rsidP="00FE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5F" w:rsidRDefault="00FE7623">
      <w:pPr>
        <w:rPr>
          <w:rStyle w:val="a4"/>
          <w:b/>
          <w:bCs/>
          <w:iCs w:val="0"/>
          <w:sz w:val="21"/>
          <w:szCs w:val="21"/>
        </w:rPr>
      </w:pPr>
      <w:r>
        <w:rPr>
          <w:rStyle w:val="a4"/>
          <w:b/>
          <w:bCs/>
          <w:iCs w:val="0"/>
          <w:sz w:val="21"/>
          <w:szCs w:val="21"/>
        </w:rPr>
        <w:t>ТЕПЛОСБЕРЕЖЕНИЕ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1. Не выбрасывайте деньги в окно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2. Не преграждайте путь теплу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3. Не перегревайте квартиру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4. Не выпускайте тепло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ночь опускайте жалюзи, закрывайте шторы, чтобы уменьшить потери тепла через окна.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5. Отапливайте свою квартиру, а не улицу</w:t>
      </w:r>
    </w:p>
    <w:p w:rsid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23" w:rsidRDefault="00FE7623">
      <w:pPr>
        <w:rPr>
          <w:rStyle w:val="a4"/>
          <w:b/>
          <w:bCs/>
          <w:iCs w:val="0"/>
          <w:sz w:val="21"/>
          <w:szCs w:val="21"/>
        </w:rPr>
      </w:pPr>
      <w:r>
        <w:rPr>
          <w:rStyle w:val="a4"/>
          <w:b/>
          <w:bCs/>
          <w:iCs w:val="0"/>
          <w:sz w:val="21"/>
          <w:szCs w:val="21"/>
        </w:rPr>
        <w:t>ВОДОСБЕРЕЖЕНИЕ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1. Принимать не ванну, а душ — таков девиз всех, кто экономит воду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2. Оснастите свои туалеты экономичными сливными бачками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t>3</w:t>
      </w: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Почаще пользуйтесь в стиральных машинах и посудомоечных автоматах программами экономичных режимов.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t>4</w:t>
      </w: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При покупке нового бытового прибора обращайте внимание не только на потребление энергии, но и на потребление воды.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sz w:val="21"/>
          <w:lang w:eastAsia="ru-RU"/>
        </w:rPr>
        <w:t>5</w:t>
      </w: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Установите счетчики воды! Это выгодно для вас и для природы!</w:t>
      </w:r>
    </w:p>
    <w:p w:rsidR="00FE7623" w:rsidRDefault="00FE7623">
      <w:pPr>
        <w:rPr>
          <w:b/>
        </w:rPr>
      </w:pPr>
    </w:p>
    <w:p w:rsidR="00FE7623" w:rsidRDefault="00FE7623">
      <w:pPr>
        <w:rPr>
          <w:rStyle w:val="a4"/>
          <w:b/>
          <w:bCs/>
          <w:iCs w:val="0"/>
          <w:sz w:val="21"/>
          <w:szCs w:val="21"/>
        </w:rPr>
      </w:pPr>
      <w:r>
        <w:rPr>
          <w:rStyle w:val="a4"/>
          <w:b/>
          <w:bCs/>
          <w:iCs w:val="0"/>
          <w:sz w:val="21"/>
          <w:szCs w:val="21"/>
        </w:rPr>
        <w:br w:type="page"/>
      </w:r>
    </w:p>
    <w:p w:rsidR="00FE7623" w:rsidRDefault="00FE7623">
      <w:pPr>
        <w:rPr>
          <w:rStyle w:val="a4"/>
          <w:b/>
          <w:bCs/>
          <w:iCs w:val="0"/>
          <w:sz w:val="21"/>
          <w:szCs w:val="21"/>
        </w:rPr>
      </w:pPr>
      <w:r>
        <w:rPr>
          <w:rStyle w:val="a4"/>
          <w:b/>
          <w:bCs/>
          <w:iCs w:val="0"/>
          <w:sz w:val="21"/>
          <w:szCs w:val="21"/>
        </w:rPr>
        <w:lastRenderedPageBreak/>
        <w:t>ЭЛЕКТРОСБЕРЕЖЕНИЕ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1. Используйте энергосберегающие лампы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2. Используйте наиболее экономичные бытовые приборы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3. Разумно расставляйте мебель на кухне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4. Следуйте советам по использованию энергосберегающих ламп: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лампы всегда должно соответствовать фактической потребности в освещении;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используйте лучше одну мощную лампу чем несколько </w:t>
      </w:r>
      <w:proofErr w:type="spellStart"/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слабомощных</w:t>
      </w:r>
      <w:proofErr w:type="spellEnd"/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избегайте отраженного освещения;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оборудуйте рабочие места, всегда ориентируясь на дневной свет и используя его;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выбирайте место расположения светильника в соответствии с его функцией (лампа для чтения там, где действительно читают, и т.д.).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5. Следуйте советам по экономии энергии при приготовлении пищи: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следите за тем, чтобы кастрюля и конфорка были одинакового диаметра, чтобы тепло использовалось оптимально;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предотвращайте излишний расход тепла с помощью ровных и толстых днищ кастрюль и плотно прилегающих крышек;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используйте остаточное тепло конфорки и духовки в электроплитах. Выключайте их, по меньшей мере, за 10 мин. до готовности блюда;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готовьте в небольшом количестве жидкости и в закрытой кастрюле; это экономит энергию, воду, время, это полезнее и вкуснее;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приготовлении блюд, требующих много времени, пользуйтесь скороваркой;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 Если у вас газовая плита — уменьшайте интенсивность пламени;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откажитесь от предварительного прогрева духовки — для большинства блюд этого не требуется;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открывайте дверцу духовки только в тех случаях, когда это действительно необходимо: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запекайте в духовке только большие куски мяса — весом более 1 кг. При меньших количествах готовить на конфорке экономнее;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варите кофе по возможности в кофейной машине (с кофейником-термосом) — это экономнее, чем нагревать воду в кастрюле. Другие специальные приборы, как, например, яйцеварка или тостер, также сберегают энергию.</w:t>
      </w:r>
    </w:p>
    <w:p w:rsidR="00FE7623" w:rsidRPr="00FE7623" w:rsidRDefault="00FE7623" w:rsidP="00FE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6. Следуйте советам по экономии энергии при охлаждении и замораживании: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</w:t>
      </w:r>
    </w:p>
    <w:p w:rsidR="00FE7623" w:rsidRPr="00FE7623" w:rsidRDefault="00FE7623" w:rsidP="00FE7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предотвращайте образование </w:t>
      </w:r>
      <w:proofErr w:type="spellStart"/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энергопожирающего</w:t>
      </w:r>
      <w:proofErr w:type="spellEnd"/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инея: открывайте дверцы лишь ненадолго, ставьте или кладите только охлажденные и упакованные продукты и регулярно размораживайте холодильник;</w:t>
      </w:r>
    </w:p>
    <w:p w:rsidR="00FE7623" w:rsidRPr="00FE7623" w:rsidRDefault="00FE7623" w:rsidP="00FE762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23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установите температуру в холодильнике на +7 °С, а в морозильнике — на -18 °С — этого вполне достаточно.</w:t>
      </w:r>
    </w:p>
    <w:p w:rsidR="00FE7623" w:rsidRPr="00FE7623" w:rsidRDefault="00FE7623">
      <w:pPr>
        <w:rPr>
          <w:b/>
        </w:rPr>
      </w:pPr>
    </w:p>
    <w:sectPr w:rsidR="00FE7623" w:rsidRPr="00FE7623" w:rsidSect="00FE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623"/>
    <w:rsid w:val="000417A4"/>
    <w:rsid w:val="000B0F5F"/>
    <w:rsid w:val="0042038B"/>
    <w:rsid w:val="0070571E"/>
    <w:rsid w:val="00C75298"/>
    <w:rsid w:val="00FA58CC"/>
    <w:rsid w:val="00FE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623"/>
    <w:rPr>
      <w:b/>
      <w:bCs/>
    </w:rPr>
  </w:style>
  <w:style w:type="character" w:styleId="a4">
    <w:name w:val="Emphasis"/>
    <w:basedOn w:val="a0"/>
    <w:uiPriority w:val="20"/>
    <w:qFormat/>
    <w:rsid w:val="00FE76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1300</Words>
  <Characters>7415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2013-09-25T19:22:00Z</dcterms:created>
  <dcterms:modified xsi:type="dcterms:W3CDTF">2013-09-25T19:30:00Z</dcterms:modified>
</cp:coreProperties>
</file>